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E53A" w14:textId="4529D122" w:rsidR="008003E5" w:rsidRDefault="000C199C" w:rsidP="000C199C">
      <w:pPr>
        <w:jc w:val="both"/>
      </w:pPr>
      <w:r>
        <w:t xml:space="preserve">  Σήμερα, 3 Οκτ</w:t>
      </w:r>
      <w:r w:rsidR="0094303B">
        <w:t>ωβρίου</w:t>
      </w:r>
      <w:r>
        <w:t xml:space="preserve"> 2022 στο 1</w:t>
      </w:r>
      <w:r w:rsidRPr="000C199C">
        <w:rPr>
          <w:vertAlign w:val="superscript"/>
        </w:rPr>
        <w:t>Ο</w:t>
      </w:r>
      <w:r>
        <w:t xml:space="preserve"> ΓΕΛ Λιβαδειάς  το Μαθητικό Συμβούλιο που εκλέχθηκε στις εκλογές της 28</w:t>
      </w:r>
      <w:r w:rsidRPr="000C199C">
        <w:rPr>
          <w:vertAlign w:val="superscript"/>
        </w:rPr>
        <w:t>ης</w:t>
      </w:r>
      <w:r>
        <w:t xml:space="preserve"> Σεπ</w:t>
      </w:r>
      <w:r w:rsidR="005C4F8B">
        <w:t>τεμβρίου</w:t>
      </w:r>
      <w:r>
        <w:t xml:space="preserve"> 2022 </w:t>
      </w:r>
      <w:r w:rsidR="005C4F8B">
        <w:t>συνήλθε</w:t>
      </w:r>
      <w:r>
        <w:t xml:space="preserve"> σε συνεδρίαση με σκοπό την συγκρότησή του σε σώμα.</w:t>
      </w:r>
    </w:p>
    <w:p w14:paraId="7D50A1DE" w14:textId="77777777" w:rsidR="000C199C" w:rsidRDefault="000C199C" w:rsidP="000C199C">
      <w:pPr>
        <w:jc w:val="both"/>
      </w:pPr>
    </w:p>
    <w:p w14:paraId="195EC843" w14:textId="77777777" w:rsidR="000C199C" w:rsidRDefault="000C199C" w:rsidP="000C199C">
      <w:pPr>
        <w:jc w:val="both"/>
      </w:pPr>
      <w:r>
        <w:t>Μετά από φανερή ψηφοφορία το Συμβούλιο συγκροτήθηκε σε σώμα ως εξής:</w:t>
      </w:r>
    </w:p>
    <w:p w14:paraId="64355EEC" w14:textId="177FA93A" w:rsidR="000C199C" w:rsidRDefault="000C199C" w:rsidP="000C199C">
      <w:pPr>
        <w:jc w:val="both"/>
      </w:pPr>
      <w:r>
        <w:t xml:space="preserve">Πρόεδρος:  Στάμος Ιάσονας  </w:t>
      </w:r>
    </w:p>
    <w:p w14:paraId="6E87607E" w14:textId="25A3EFED" w:rsidR="000C199C" w:rsidRDefault="000C199C" w:rsidP="000C199C">
      <w:pPr>
        <w:jc w:val="both"/>
      </w:pPr>
      <w:r>
        <w:t xml:space="preserve">Αντιπρόεδρος: Χατζόπουλος Θωμάς  </w:t>
      </w:r>
    </w:p>
    <w:p w14:paraId="5A8DBD07" w14:textId="0C47C091" w:rsidR="000C199C" w:rsidRDefault="000C199C" w:rsidP="000C199C">
      <w:pPr>
        <w:jc w:val="both"/>
      </w:pPr>
      <w:r>
        <w:t xml:space="preserve">Γραμματέας: Πολυτάρχου  Θανάσης  </w:t>
      </w:r>
    </w:p>
    <w:p w14:paraId="0A99AE1B" w14:textId="6FCD8209" w:rsidR="000C199C" w:rsidRDefault="000C199C" w:rsidP="000C199C">
      <w:pPr>
        <w:jc w:val="both"/>
      </w:pPr>
      <w:r>
        <w:t xml:space="preserve">Μέλος: Παπαλάμπρος Στέφανος </w:t>
      </w:r>
    </w:p>
    <w:p w14:paraId="44B8FF40" w14:textId="0ECF46EB" w:rsidR="000C199C" w:rsidRDefault="000C199C" w:rsidP="000C199C">
      <w:pPr>
        <w:jc w:val="both"/>
      </w:pPr>
      <w:r>
        <w:t xml:space="preserve">Μέλος: Βελαώρα Ισμήνη  </w:t>
      </w:r>
    </w:p>
    <w:p w14:paraId="082511FF" w14:textId="7AD9E1B3" w:rsidR="000C199C" w:rsidRDefault="000C199C" w:rsidP="000C199C">
      <w:pPr>
        <w:jc w:val="both"/>
      </w:pPr>
      <w:r>
        <w:t xml:space="preserve">Μέλος:  Πούλου Νικολέτα  </w:t>
      </w:r>
    </w:p>
    <w:p w14:paraId="11300BA7" w14:textId="0D5683EA" w:rsidR="000C199C" w:rsidRDefault="000C199C" w:rsidP="000C199C">
      <w:pPr>
        <w:jc w:val="both"/>
      </w:pPr>
      <w:r>
        <w:t xml:space="preserve">Μέλος:  Χασούρας   Κωνσταντίνος  </w:t>
      </w:r>
    </w:p>
    <w:p w14:paraId="7B3BB8FE" w14:textId="2A5771A3" w:rsidR="000C199C" w:rsidRDefault="000C199C" w:rsidP="000C199C">
      <w:pPr>
        <w:jc w:val="both"/>
      </w:pPr>
      <w:r>
        <w:t xml:space="preserve">Μέλος : Γιαννακόπουλος Βαγγέλης  </w:t>
      </w:r>
    </w:p>
    <w:p w14:paraId="3D34D25F" w14:textId="1C524D99" w:rsidR="000C199C" w:rsidRDefault="000C199C" w:rsidP="000C199C">
      <w:pPr>
        <w:jc w:val="both"/>
      </w:pPr>
      <w:r>
        <w:t>Μέλος: Τσολάνας Γιώργος</w:t>
      </w:r>
      <w:r w:rsidR="002D1C99">
        <w:t xml:space="preserve">  </w:t>
      </w:r>
    </w:p>
    <w:p w14:paraId="2E776825" w14:textId="33808192" w:rsidR="000C199C" w:rsidRDefault="000C199C" w:rsidP="000C199C">
      <w:pPr>
        <w:jc w:val="both"/>
      </w:pPr>
      <w:r>
        <w:t xml:space="preserve">Μέλος : Τόγια Αργυρώ </w:t>
      </w:r>
    </w:p>
    <w:p w14:paraId="35E320EB" w14:textId="2ACFB854" w:rsidR="000C199C" w:rsidRDefault="000C199C" w:rsidP="000C199C">
      <w:pPr>
        <w:jc w:val="both"/>
      </w:pPr>
      <w:r>
        <w:t xml:space="preserve">Μέλος: </w:t>
      </w:r>
      <w:r w:rsidR="002D1C99">
        <w:t xml:space="preserve">Δήμου Ουρανία  </w:t>
      </w:r>
    </w:p>
    <w:p w14:paraId="6572AA2A" w14:textId="7735BBC4" w:rsidR="002D1C99" w:rsidRDefault="002D1C99" w:rsidP="000C199C">
      <w:pPr>
        <w:jc w:val="both"/>
      </w:pPr>
      <w:r>
        <w:t xml:space="preserve">Μέλος: Μυτάκης Κωνσταντίνος  </w:t>
      </w:r>
    </w:p>
    <w:p w14:paraId="7AF70271" w14:textId="0B8C4C89" w:rsidR="002D1C99" w:rsidRDefault="002D1C99" w:rsidP="000C199C">
      <w:pPr>
        <w:jc w:val="both"/>
      </w:pPr>
      <w:r>
        <w:t xml:space="preserve">Μέλος:  Παντίσκας Ιωάννης  </w:t>
      </w:r>
    </w:p>
    <w:p w14:paraId="7125AC8C" w14:textId="3C0F1600" w:rsidR="002D1C99" w:rsidRDefault="002D1C99" w:rsidP="000C199C">
      <w:pPr>
        <w:jc w:val="both"/>
      </w:pPr>
      <w:r>
        <w:t xml:space="preserve">Μέλος:  Γεωργίου  Ιωάννης   </w:t>
      </w:r>
    </w:p>
    <w:p w14:paraId="4D596EAB" w14:textId="0DD07183" w:rsidR="002D1C99" w:rsidRDefault="002D1C99" w:rsidP="000C199C">
      <w:pPr>
        <w:jc w:val="both"/>
      </w:pPr>
      <w:r>
        <w:t xml:space="preserve">Μέλος:  Καντάς  Δημήτριος  </w:t>
      </w:r>
    </w:p>
    <w:sectPr w:rsidR="002D1C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9C"/>
    <w:rsid w:val="000C199C"/>
    <w:rsid w:val="002D1C99"/>
    <w:rsid w:val="00463A14"/>
    <w:rsid w:val="005C4F8B"/>
    <w:rsid w:val="008003E5"/>
    <w:rsid w:val="009227E3"/>
    <w:rsid w:val="009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648F"/>
  <w15:docId w15:val="{3F46D197-90FE-4063-A5DD-E3897FA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5</cp:revision>
  <dcterms:created xsi:type="dcterms:W3CDTF">2022-10-04T08:29:00Z</dcterms:created>
  <dcterms:modified xsi:type="dcterms:W3CDTF">2022-10-04T10:00:00Z</dcterms:modified>
</cp:coreProperties>
</file>